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777" w:rsidRPr="00636068" w:rsidRDefault="009B4E9A" w:rsidP="00636068">
      <w:pPr>
        <w:spacing w:line="360" w:lineRule="auto"/>
        <w:jc w:val="both"/>
        <w:rPr>
          <w:rFonts w:cstheme="minorHAnsi"/>
          <w:b/>
          <w:sz w:val="32"/>
          <w:szCs w:val="32"/>
        </w:rPr>
      </w:pPr>
      <w:r w:rsidRPr="00636068">
        <w:rPr>
          <w:rFonts w:cstheme="minorHAnsi"/>
          <w:b/>
          <w:sz w:val="32"/>
          <w:szCs w:val="32"/>
        </w:rPr>
        <w:t>Jesteśmy zaprzyjaźnieni z ryzykiem</w:t>
      </w:r>
    </w:p>
    <w:p w:rsidR="00875777" w:rsidRPr="00636068" w:rsidRDefault="00875777" w:rsidP="00636068">
      <w:pPr>
        <w:spacing w:line="360" w:lineRule="auto"/>
        <w:jc w:val="both"/>
        <w:rPr>
          <w:rFonts w:cstheme="minorHAnsi"/>
        </w:rPr>
      </w:pPr>
    </w:p>
    <w:p w:rsidR="004503DD" w:rsidRPr="00636068" w:rsidRDefault="004503DD" w:rsidP="00636068">
      <w:pPr>
        <w:spacing w:line="360" w:lineRule="auto"/>
        <w:jc w:val="both"/>
        <w:rPr>
          <w:rFonts w:cstheme="minorHAnsi"/>
          <w:b/>
          <w:i/>
        </w:rPr>
      </w:pPr>
      <w:r w:rsidRPr="00636068">
        <w:rPr>
          <w:rFonts w:cstheme="minorHAnsi"/>
          <w:b/>
          <w:i/>
        </w:rPr>
        <w:t xml:space="preserve">Provema to dynamicznie </w:t>
      </w:r>
      <w:r w:rsidR="00857862" w:rsidRPr="00636068">
        <w:rPr>
          <w:rFonts w:cstheme="minorHAnsi"/>
          <w:b/>
          <w:i/>
        </w:rPr>
        <w:t>rozwijająca się</w:t>
      </w:r>
      <w:r w:rsidRPr="00636068">
        <w:rPr>
          <w:rFonts w:cstheme="minorHAnsi"/>
          <w:b/>
          <w:i/>
        </w:rPr>
        <w:t xml:space="preserve"> </w:t>
      </w:r>
      <w:r w:rsidR="009B4E9A" w:rsidRPr="00636068">
        <w:rPr>
          <w:rFonts w:cstheme="minorHAnsi"/>
          <w:b/>
          <w:i/>
        </w:rPr>
        <w:t>p</w:t>
      </w:r>
      <w:r w:rsidRPr="00636068">
        <w:rPr>
          <w:rFonts w:cstheme="minorHAnsi"/>
          <w:b/>
          <w:i/>
        </w:rPr>
        <w:t xml:space="preserve">olska </w:t>
      </w:r>
      <w:r w:rsidR="009B4E9A" w:rsidRPr="00636068">
        <w:rPr>
          <w:rFonts w:cstheme="minorHAnsi"/>
          <w:b/>
          <w:i/>
        </w:rPr>
        <w:t>s</w:t>
      </w:r>
      <w:r w:rsidRPr="00636068">
        <w:rPr>
          <w:rFonts w:cstheme="minorHAnsi"/>
          <w:b/>
          <w:i/>
        </w:rPr>
        <w:t xml:space="preserve">półka z sektora nowoczesnych technologii finansowych. Z </w:t>
      </w:r>
      <w:r w:rsidR="00857862" w:rsidRPr="00636068">
        <w:rPr>
          <w:rFonts w:cstheme="minorHAnsi"/>
          <w:b/>
          <w:i/>
        </w:rPr>
        <w:t xml:space="preserve">przewodniczącym </w:t>
      </w:r>
      <w:r w:rsidRPr="00636068">
        <w:rPr>
          <w:rFonts w:cstheme="minorHAnsi"/>
          <w:b/>
          <w:i/>
        </w:rPr>
        <w:t>rady nadzorczej Bartoszem Tomczykiem rozmawiamy o rozwoju rynku pożyczek konsumenckich w Polsce i w Europie.</w:t>
      </w:r>
    </w:p>
    <w:p w:rsidR="004503DD" w:rsidRPr="00636068" w:rsidRDefault="004503DD" w:rsidP="00636068">
      <w:pPr>
        <w:spacing w:line="360" w:lineRule="auto"/>
        <w:jc w:val="both"/>
        <w:rPr>
          <w:rFonts w:cstheme="minorHAnsi"/>
        </w:rPr>
      </w:pPr>
    </w:p>
    <w:p w:rsidR="00587996" w:rsidRPr="00636068" w:rsidRDefault="00587996" w:rsidP="00636068">
      <w:pPr>
        <w:spacing w:line="360" w:lineRule="auto"/>
        <w:jc w:val="both"/>
        <w:rPr>
          <w:rFonts w:cstheme="minorHAnsi"/>
          <w:b/>
        </w:rPr>
      </w:pPr>
      <w:r w:rsidRPr="00636068">
        <w:rPr>
          <w:rFonts w:cstheme="minorHAnsi"/>
          <w:b/>
        </w:rPr>
        <w:t xml:space="preserve">Jak wygląda rozwój </w:t>
      </w:r>
      <w:proofErr w:type="spellStart"/>
      <w:r w:rsidRPr="00636068">
        <w:rPr>
          <w:rFonts w:cstheme="minorHAnsi"/>
          <w:b/>
        </w:rPr>
        <w:t>Provemy</w:t>
      </w:r>
      <w:proofErr w:type="spellEnd"/>
      <w:r w:rsidRPr="00636068">
        <w:rPr>
          <w:rFonts w:cstheme="minorHAnsi"/>
          <w:b/>
        </w:rPr>
        <w:t xml:space="preserve"> w konkretnych liczbach?</w:t>
      </w:r>
    </w:p>
    <w:p w:rsidR="000157DB" w:rsidRPr="00636068" w:rsidRDefault="00132273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Rok 2019 zamknęliśmy wzrostem iloś</w:t>
      </w:r>
      <w:r w:rsidR="00FC53FD" w:rsidRPr="00636068">
        <w:rPr>
          <w:rFonts w:cstheme="minorHAnsi"/>
        </w:rPr>
        <w:t>ci</w:t>
      </w:r>
      <w:r w:rsidRPr="00636068">
        <w:rPr>
          <w:rFonts w:cstheme="minorHAnsi"/>
        </w:rPr>
        <w:t xml:space="preserve"> udzielonych pożyczek</w:t>
      </w:r>
      <w:r w:rsidR="002A663A" w:rsidRPr="00636068">
        <w:rPr>
          <w:rFonts w:cstheme="minorHAnsi"/>
        </w:rPr>
        <w:t xml:space="preserve"> na poziomie 151%</w:t>
      </w:r>
      <w:r w:rsidRPr="00636068">
        <w:rPr>
          <w:rFonts w:cstheme="minorHAnsi"/>
        </w:rPr>
        <w:t xml:space="preserve"> w stosunku do roku </w:t>
      </w:r>
      <w:r w:rsidR="009B4E9A" w:rsidRPr="00636068">
        <w:rPr>
          <w:rFonts w:cstheme="minorHAnsi"/>
        </w:rPr>
        <w:t>2018</w:t>
      </w:r>
      <w:r w:rsidRPr="00636068">
        <w:rPr>
          <w:rFonts w:cstheme="minorHAnsi"/>
        </w:rPr>
        <w:t xml:space="preserve">. Obecnie, mimo kryzysu, nie obserwujemy spadku zainteresowania naszymi produktami wśród klientów. Nasza strategia od początku istnienia firmy polega na udzielaniu niewielkich pożyczek na krótkie okresy. Dzięki temu jesteśmy w stanie </w:t>
      </w:r>
      <w:r w:rsidR="009B4E9A" w:rsidRPr="00636068">
        <w:rPr>
          <w:rFonts w:cstheme="minorHAnsi"/>
        </w:rPr>
        <w:t>ogranic</w:t>
      </w:r>
      <w:r w:rsidRPr="00636068">
        <w:rPr>
          <w:rFonts w:cstheme="minorHAnsi"/>
        </w:rPr>
        <w:t xml:space="preserve">zyć ryzyko. </w:t>
      </w:r>
    </w:p>
    <w:p w:rsidR="000157DB" w:rsidRPr="00636068" w:rsidRDefault="000157DB" w:rsidP="00636068">
      <w:pPr>
        <w:spacing w:line="360" w:lineRule="auto"/>
        <w:jc w:val="both"/>
        <w:rPr>
          <w:rFonts w:cstheme="minorHAnsi"/>
          <w:strike/>
        </w:rPr>
      </w:pPr>
      <w:r w:rsidRPr="00636068">
        <w:rPr>
          <w:rFonts w:cstheme="minorHAnsi"/>
        </w:rPr>
        <w:t xml:space="preserve">Dynamiczny rozwój </w:t>
      </w:r>
      <w:r w:rsidR="00857862" w:rsidRPr="00636068">
        <w:rPr>
          <w:rFonts w:cstheme="minorHAnsi"/>
        </w:rPr>
        <w:t>jest</w:t>
      </w:r>
      <w:r w:rsidRPr="00636068">
        <w:rPr>
          <w:rFonts w:cstheme="minorHAnsi"/>
        </w:rPr>
        <w:t xml:space="preserve"> efektem udanej inwestycji </w:t>
      </w:r>
      <w:r w:rsidR="009B4E9A" w:rsidRPr="00636068">
        <w:rPr>
          <w:rFonts w:cstheme="minorHAnsi"/>
        </w:rPr>
        <w:t>w</w:t>
      </w:r>
      <w:r w:rsidR="00FC53FD" w:rsidRPr="00636068">
        <w:rPr>
          <w:rFonts w:cstheme="minorHAnsi"/>
        </w:rPr>
        <w:t xml:space="preserve"> oprogramowanie służące do automatycznej analizy ryzyka kredytowego. Nasz algorytm, oparty na sztucznej inteligencji, podejmuje decyzję kredytową w </w:t>
      </w:r>
      <w:r w:rsidR="00857862" w:rsidRPr="00636068">
        <w:rPr>
          <w:rFonts w:cstheme="minorHAnsi"/>
        </w:rPr>
        <w:t xml:space="preserve">kilka </w:t>
      </w:r>
      <w:r w:rsidR="00FC53FD" w:rsidRPr="00636068">
        <w:rPr>
          <w:rFonts w:cstheme="minorHAnsi"/>
        </w:rPr>
        <w:t>sekund. Według naszych obliczeń, średni czas jaki upływa od wejścia klienta na naszą stronę internetową do udzielenia pożyczki nie przekracza sześciu minut</w:t>
      </w:r>
      <w:r w:rsidR="002A663A" w:rsidRPr="00636068">
        <w:rPr>
          <w:rFonts w:cstheme="minorHAnsi"/>
        </w:rPr>
        <w:t>.</w:t>
      </w:r>
    </w:p>
    <w:p w:rsidR="00132273" w:rsidRPr="00636068" w:rsidRDefault="00132273" w:rsidP="00636068">
      <w:pPr>
        <w:spacing w:line="360" w:lineRule="auto"/>
        <w:jc w:val="both"/>
        <w:rPr>
          <w:rFonts w:cstheme="minorHAnsi"/>
        </w:rPr>
      </w:pPr>
    </w:p>
    <w:p w:rsidR="000157DB" w:rsidRPr="00636068" w:rsidRDefault="000157DB" w:rsidP="00636068">
      <w:pPr>
        <w:spacing w:line="360" w:lineRule="auto"/>
        <w:jc w:val="both"/>
        <w:rPr>
          <w:rFonts w:cstheme="minorHAnsi"/>
          <w:b/>
        </w:rPr>
      </w:pPr>
      <w:r w:rsidRPr="00636068">
        <w:rPr>
          <w:rFonts w:cstheme="minorHAnsi"/>
          <w:b/>
        </w:rPr>
        <w:t>Jak branża finansowa i pożyczkowa radzą sobie z obecnym kryzysem? Jak znacznie wzrosło ryzyko kredytowe? Czy w waszym przypadku wzrosła szkodowość udzielonych pożyczek?</w:t>
      </w:r>
    </w:p>
    <w:p w:rsidR="002A663A" w:rsidRPr="00636068" w:rsidRDefault="000157DB" w:rsidP="00636068">
      <w:pPr>
        <w:spacing w:line="360" w:lineRule="auto"/>
        <w:jc w:val="both"/>
        <w:rPr>
          <w:rFonts w:cstheme="minorHAnsi"/>
          <w:strike/>
        </w:rPr>
      </w:pPr>
      <w:r w:rsidRPr="00636068">
        <w:rPr>
          <w:rFonts w:cstheme="minorHAnsi"/>
        </w:rPr>
        <w:t>Nasz produkt ma taką specyfikę, że zapotrzebowanie na niego wzrasta w okresie kryzysów gospodarczych. Jednak w</w:t>
      </w:r>
      <w:r w:rsidR="009B4E9A" w:rsidRPr="00636068">
        <w:rPr>
          <w:rFonts w:cstheme="minorHAnsi"/>
        </w:rPr>
        <w:t>tedy</w:t>
      </w:r>
      <w:r w:rsidRPr="00636068">
        <w:rPr>
          <w:rFonts w:cstheme="minorHAnsi"/>
        </w:rPr>
        <w:t xml:space="preserve"> jednocześnie wzrasta ryzyko kredytowe. Przy wzroście bezrobocia i obniżeniu poziomu dochodów, klienci mogą mieć kłopoty z regulowaniem swoich zobowiązań. Banki tradycyjnie zaostrzają wtedy swoje wymagania w stosunku do potencjalnych kredytobiorców. A to oznacza, że wielu z nich trafia do nas. </w:t>
      </w:r>
    </w:p>
    <w:p w:rsidR="000157DB" w:rsidRPr="00636068" w:rsidRDefault="009B4E9A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Nie zmienia to faktu, że r</w:t>
      </w:r>
      <w:r w:rsidR="000157DB" w:rsidRPr="00636068">
        <w:rPr>
          <w:rFonts w:cstheme="minorHAnsi"/>
        </w:rPr>
        <w:t>ównież my musieliśmy dostosować swoje wymagania dla kredytobiorców po wybuchu kryzysu.</w:t>
      </w:r>
      <w:r w:rsidR="00FC53FD" w:rsidRPr="00636068">
        <w:rPr>
          <w:rFonts w:cstheme="minorHAnsi"/>
        </w:rPr>
        <w:t xml:space="preserve"> Od początku wiedzieliśmy, że obecny kryzys będzie ostatecznym testem dla naszego oprogramowania oceniającego zdolność kredytową klientów.</w:t>
      </w:r>
      <w:r w:rsidR="000157DB" w:rsidRPr="00636068">
        <w:rPr>
          <w:rFonts w:cstheme="minorHAnsi"/>
        </w:rPr>
        <w:t xml:space="preserve"> </w:t>
      </w:r>
      <w:r w:rsidR="00FC53FD" w:rsidRPr="00636068">
        <w:rPr>
          <w:rFonts w:cstheme="minorHAnsi"/>
        </w:rPr>
        <w:t xml:space="preserve">Radykalna zmiana </w:t>
      </w:r>
      <w:r w:rsidR="00321B9D" w:rsidRPr="00636068">
        <w:rPr>
          <w:rFonts w:cstheme="minorHAnsi"/>
        </w:rPr>
        <w:t xml:space="preserve">sytuacji </w:t>
      </w:r>
      <w:r w:rsidR="00FC53FD" w:rsidRPr="00636068">
        <w:rPr>
          <w:rFonts w:cstheme="minorHAnsi"/>
        </w:rPr>
        <w:t>gospodarcze</w:t>
      </w:r>
      <w:r w:rsidR="00321B9D" w:rsidRPr="00636068">
        <w:rPr>
          <w:rFonts w:cstheme="minorHAnsi"/>
        </w:rPr>
        <w:t>j</w:t>
      </w:r>
      <w:r w:rsidR="00FC53FD" w:rsidRPr="00636068">
        <w:rPr>
          <w:rFonts w:cstheme="minorHAnsi"/>
        </w:rPr>
        <w:t xml:space="preserve"> i warunków funkcjonowania przedsiębiorstw jest zawsze wydarzeniem ryzykownym. Jednak dziś</w:t>
      </w:r>
      <w:r w:rsidRPr="00636068">
        <w:rPr>
          <w:rFonts w:cstheme="minorHAnsi"/>
        </w:rPr>
        <w:t xml:space="preserve"> z</w:t>
      </w:r>
      <w:r w:rsidR="00FC53FD" w:rsidRPr="00636068">
        <w:rPr>
          <w:rFonts w:cstheme="minorHAnsi"/>
        </w:rPr>
        <w:t xml:space="preserve"> satysfakcj</w:t>
      </w:r>
      <w:r w:rsidRPr="00636068">
        <w:rPr>
          <w:rFonts w:cstheme="minorHAnsi"/>
        </w:rPr>
        <w:t>ą</w:t>
      </w:r>
      <w:r w:rsidR="00FC53FD" w:rsidRPr="00636068">
        <w:rPr>
          <w:rFonts w:cstheme="minorHAnsi"/>
        </w:rPr>
        <w:t xml:space="preserve"> mogę powiedzieć, że </w:t>
      </w:r>
      <w:r w:rsidR="00321EDC" w:rsidRPr="00321EDC">
        <w:rPr>
          <w:rFonts w:cstheme="minorHAnsi"/>
        </w:rPr>
        <w:t>nie odnotowaliśmy wzrostu szkodowości.</w:t>
      </w:r>
      <w:r w:rsidR="00FC53FD" w:rsidRPr="00636068">
        <w:rPr>
          <w:rFonts w:cstheme="minorHAnsi"/>
        </w:rPr>
        <w:t xml:space="preserve"> W przeciwieństwie do tradycyjnych </w:t>
      </w:r>
      <w:r w:rsidR="00FC53FD" w:rsidRPr="00636068">
        <w:rPr>
          <w:rFonts w:cstheme="minorHAnsi"/>
        </w:rPr>
        <w:lastRenderedPageBreak/>
        <w:t>banków jesteśmy</w:t>
      </w:r>
      <w:r w:rsidRPr="00636068">
        <w:rPr>
          <w:rFonts w:cstheme="minorHAnsi"/>
        </w:rPr>
        <w:t xml:space="preserve"> w</w:t>
      </w:r>
      <w:r w:rsidR="00FC53FD" w:rsidRPr="00636068">
        <w:rPr>
          <w:rFonts w:cstheme="minorHAnsi"/>
        </w:rPr>
        <w:t xml:space="preserve"> stanie stabilnie funkcjonować w warunkach podwyższonego ryzyka. Można powiedzieć, że jesteśmy z ryzykiem zaprzyjaźnieni.</w:t>
      </w:r>
      <w:r w:rsidR="000157DB" w:rsidRPr="00636068">
        <w:rPr>
          <w:rFonts w:cstheme="minorHAnsi"/>
        </w:rPr>
        <w:t xml:space="preserve"> </w:t>
      </w:r>
    </w:p>
    <w:p w:rsidR="000157DB" w:rsidRPr="00636068" w:rsidRDefault="000157DB" w:rsidP="00636068">
      <w:pPr>
        <w:spacing w:line="360" w:lineRule="auto"/>
        <w:jc w:val="both"/>
        <w:rPr>
          <w:rFonts w:cstheme="minorHAnsi"/>
        </w:rPr>
      </w:pPr>
    </w:p>
    <w:p w:rsidR="00A061E6" w:rsidRPr="00636068" w:rsidRDefault="00A061E6" w:rsidP="00636068">
      <w:pPr>
        <w:spacing w:line="360" w:lineRule="auto"/>
        <w:jc w:val="both"/>
        <w:rPr>
          <w:rFonts w:cstheme="minorHAnsi"/>
          <w:b/>
        </w:rPr>
      </w:pPr>
      <w:r w:rsidRPr="00636068">
        <w:rPr>
          <w:rFonts w:cstheme="minorHAnsi"/>
          <w:b/>
        </w:rPr>
        <w:t>Czy polskie władze w wystarczający sposób wspierają krajowe przedsiębiorstwa rozwijające nowoczesne technologie finansowe?</w:t>
      </w:r>
    </w:p>
    <w:p w:rsidR="00A061E6" w:rsidRPr="00636068" w:rsidRDefault="00321B9D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B</w:t>
      </w:r>
      <w:r w:rsidR="00A061E6" w:rsidRPr="00636068">
        <w:rPr>
          <w:rFonts w:cstheme="minorHAnsi"/>
        </w:rPr>
        <w:t xml:space="preserve">ranża fintech otrzymuje </w:t>
      </w:r>
      <w:r w:rsidR="003300F8" w:rsidRPr="00636068">
        <w:rPr>
          <w:rFonts w:cstheme="minorHAnsi"/>
        </w:rPr>
        <w:t>dość ograniczoną</w:t>
      </w:r>
      <w:r w:rsidR="00A061E6" w:rsidRPr="00636068">
        <w:rPr>
          <w:rFonts w:cstheme="minorHAnsi"/>
        </w:rPr>
        <w:t xml:space="preserve"> pomoc państwa. </w:t>
      </w:r>
      <w:proofErr w:type="spellStart"/>
      <w:r w:rsidR="00A061E6" w:rsidRPr="00636068">
        <w:rPr>
          <w:rFonts w:cstheme="minorHAnsi"/>
        </w:rPr>
        <w:t>Fintechy</w:t>
      </w:r>
      <w:proofErr w:type="spellEnd"/>
      <w:r w:rsidR="00A061E6" w:rsidRPr="00636068">
        <w:rPr>
          <w:rFonts w:cstheme="minorHAnsi"/>
        </w:rPr>
        <w:t xml:space="preserve"> nie posiadają z reguły licencji </w:t>
      </w:r>
      <w:r w:rsidR="00AC4654" w:rsidRPr="00636068">
        <w:rPr>
          <w:rFonts w:cstheme="minorHAnsi"/>
        </w:rPr>
        <w:t>bankowych,</w:t>
      </w:r>
      <w:r w:rsidR="00A061E6" w:rsidRPr="00636068">
        <w:rPr>
          <w:rFonts w:cstheme="minorHAnsi"/>
        </w:rPr>
        <w:t xml:space="preserve"> a więc nie gromadzą oszczędności obywateli. Niebezpieczeństwo strat wśród klientów banków było podstawową motywacją, jaka skłoniła rząd i Narodowy Bank Polski do stworzenia bardzo szerokiego pakietu wsparcia instytucji finansowych. Nas ten problem nie dotyczy. </w:t>
      </w:r>
    </w:p>
    <w:p w:rsidR="00A061E6" w:rsidRPr="00636068" w:rsidRDefault="00A061E6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Oprócz wsparcia płynności banki otrzymują również możliwość uczestniczenia w dystrybucji pomocy publicznej przeznaczonej dla konsumentów i przedsiębiorstw. Uważam, że chcąc wesprzeć sektor nowoczesnych technologii, władze powinny włączyć w ten proces również technologiczne przedsiębiorstwa finansowe, w tym firmy pożyczkowe. Tak dzieje się w Stanach zjednoczonych, Wielkiej Brytanii, Australii i innych państwach</w:t>
      </w:r>
      <w:r w:rsidR="002A663A" w:rsidRPr="00636068">
        <w:rPr>
          <w:rFonts w:cstheme="minorHAnsi"/>
        </w:rPr>
        <w:t xml:space="preserve">. </w:t>
      </w:r>
    </w:p>
    <w:p w:rsidR="00A061E6" w:rsidRPr="00636068" w:rsidRDefault="00A061E6" w:rsidP="00636068">
      <w:pPr>
        <w:spacing w:line="360" w:lineRule="auto"/>
        <w:jc w:val="both"/>
        <w:rPr>
          <w:rFonts w:cstheme="minorHAnsi"/>
        </w:rPr>
      </w:pPr>
    </w:p>
    <w:p w:rsidR="00587996" w:rsidRPr="00636068" w:rsidRDefault="00587996" w:rsidP="00636068">
      <w:pPr>
        <w:spacing w:line="360" w:lineRule="auto"/>
        <w:jc w:val="both"/>
        <w:rPr>
          <w:rFonts w:cstheme="minorHAnsi"/>
          <w:b/>
        </w:rPr>
      </w:pPr>
      <w:r w:rsidRPr="00636068">
        <w:rPr>
          <w:rFonts w:cstheme="minorHAnsi"/>
          <w:b/>
        </w:rPr>
        <w:t>Czy polskie przedsiębiorstwa z branży fintech mają szansę na ekspansję międzynarodową? Jakie są szanse i problemy z tym związane?</w:t>
      </w:r>
    </w:p>
    <w:p w:rsidR="00875777" w:rsidRPr="00636068" w:rsidRDefault="003300F8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P</w:t>
      </w:r>
      <w:r w:rsidR="00C330F9" w:rsidRPr="00636068">
        <w:rPr>
          <w:rFonts w:cstheme="minorHAnsi"/>
        </w:rPr>
        <w:t>olski</w:t>
      </w:r>
      <w:r w:rsidRPr="00636068">
        <w:rPr>
          <w:rFonts w:cstheme="minorHAnsi"/>
        </w:rPr>
        <w:t>e</w:t>
      </w:r>
      <w:r w:rsidR="00C330F9" w:rsidRPr="00636068">
        <w:rPr>
          <w:rFonts w:cstheme="minorHAnsi"/>
        </w:rPr>
        <w:t xml:space="preserve"> startup</w:t>
      </w:r>
      <w:r w:rsidRPr="00636068">
        <w:rPr>
          <w:rFonts w:cstheme="minorHAnsi"/>
        </w:rPr>
        <w:t>y</w:t>
      </w:r>
      <w:r w:rsidR="00B021AE" w:rsidRPr="00636068">
        <w:rPr>
          <w:rFonts w:cstheme="minorHAnsi"/>
        </w:rPr>
        <w:t xml:space="preserve"> technologiczn</w:t>
      </w:r>
      <w:r w:rsidR="002A663A" w:rsidRPr="00636068">
        <w:rPr>
          <w:rFonts w:cstheme="minorHAnsi"/>
        </w:rPr>
        <w:t>e</w:t>
      </w:r>
      <w:r w:rsidR="00C330F9" w:rsidRPr="00636068">
        <w:rPr>
          <w:rFonts w:cstheme="minorHAnsi"/>
        </w:rPr>
        <w:t xml:space="preserve"> rzadko inwestują za granicą. </w:t>
      </w:r>
      <w:r w:rsidR="00B021AE" w:rsidRPr="00636068">
        <w:rPr>
          <w:rFonts w:cstheme="minorHAnsi"/>
        </w:rPr>
        <w:t>Tymczasem, z</w:t>
      </w:r>
      <w:r w:rsidR="00C330F9" w:rsidRPr="00636068">
        <w:rPr>
          <w:rFonts w:cstheme="minorHAnsi"/>
        </w:rPr>
        <w:t xml:space="preserve"> punktu widzenia firmy technologicznej</w:t>
      </w:r>
      <w:r w:rsidR="00B021AE" w:rsidRPr="00636068">
        <w:rPr>
          <w:rFonts w:cstheme="minorHAnsi"/>
        </w:rPr>
        <w:t>,</w:t>
      </w:r>
      <w:r w:rsidR="00C330F9" w:rsidRPr="00636068">
        <w:rPr>
          <w:rFonts w:cstheme="minorHAnsi"/>
        </w:rPr>
        <w:t xml:space="preserve"> odpuszczanie rynku międzynarodowego jest bardzo złą strategią.</w:t>
      </w:r>
      <w:r w:rsidR="00875777" w:rsidRPr="00636068">
        <w:rPr>
          <w:rFonts w:cstheme="minorHAnsi"/>
        </w:rPr>
        <w:t xml:space="preserve"> Polski rynek jest zbyt duży, żeby </w:t>
      </w:r>
      <w:r w:rsidR="00AC4654" w:rsidRPr="00636068">
        <w:rPr>
          <w:rFonts w:cstheme="minorHAnsi"/>
        </w:rPr>
        <w:t>umrzeć,</w:t>
      </w:r>
      <w:r w:rsidR="00875777" w:rsidRPr="00636068">
        <w:rPr>
          <w:rFonts w:cstheme="minorHAnsi"/>
        </w:rPr>
        <w:t xml:space="preserve"> ale zbyt mały</w:t>
      </w:r>
      <w:r w:rsidR="00636068">
        <w:rPr>
          <w:rFonts w:cstheme="minorHAnsi"/>
        </w:rPr>
        <w:t>,</w:t>
      </w:r>
      <w:r w:rsidR="00875777" w:rsidRPr="00636068">
        <w:rPr>
          <w:rFonts w:cstheme="minorHAnsi"/>
        </w:rPr>
        <w:t xml:space="preserve"> aby żyć. Rynki w Stanach Zjednoczonych i Europie </w:t>
      </w:r>
      <w:r w:rsidR="00A061E6" w:rsidRPr="00636068">
        <w:rPr>
          <w:rFonts w:cstheme="minorHAnsi"/>
        </w:rPr>
        <w:t>Z</w:t>
      </w:r>
      <w:r w:rsidR="00875777" w:rsidRPr="00636068">
        <w:rPr>
          <w:rFonts w:cstheme="minorHAnsi"/>
        </w:rPr>
        <w:t>achodniej są bardziej zasobne</w:t>
      </w:r>
      <w:r w:rsidR="00636068">
        <w:rPr>
          <w:rFonts w:cstheme="minorHAnsi"/>
        </w:rPr>
        <w:t>,</w:t>
      </w:r>
      <w:r w:rsidR="00875777" w:rsidRPr="00636068">
        <w:rPr>
          <w:rFonts w:cstheme="minorHAnsi"/>
        </w:rPr>
        <w:t xml:space="preserve"> ale jednocześnie bardziej konkurencyjne. Polskie startupy, aby inwestować za granicą muszą pokonać barierę mentalną. Jest jednak coraz więcej przedsiębiorców, którzy nie mają z tym problemu.</w:t>
      </w:r>
    </w:p>
    <w:p w:rsidR="006C6CCF" w:rsidRPr="00636068" w:rsidRDefault="00875777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 xml:space="preserve">Istnieje </w:t>
      </w:r>
      <w:r w:rsidR="00B021AE" w:rsidRPr="00636068">
        <w:rPr>
          <w:rFonts w:cstheme="minorHAnsi"/>
        </w:rPr>
        <w:t>natomiast</w:t>
      </w:r>
      <w:r w:rsidRPr="00636068">
        <w:rPr>
          <w:rFonts w:cstheme="minorHAnsi"/>
        </w:rPr>
        <w:t xml:space="preserve"> jeszcze </w:t>
      </w:r>
      <w:r w:rsidR="00B021AE" w:rsidRPr="00636068">
        <w:rPr>
          <w:rFonts w:cstheme="minorHAnsi"/>
        </w:rPr>
        <w:t>jedna</w:t>
      </w:r>
      <w:r w:rsidRPr="00636068">
        <w:rPr>
          <w:rFonts w:cstheme="minorHAnsi"/>
        </w:rPr>
        <w:t xml:space="preserve"> </w:t>
      </w:r>
      <w:r w:rsidR="00B021AE" w:rsidRPr="00636068">
        <w:rPr>
          <w:rFonts w:cstheme="minorHAnsi"/>
        </w:rPr>
        <w:t>bariera</w:t>
      </w:r>
      <w:r w:rsidRPr="00636068">
        <w:rPr>
          <w:rFonts w:cstheme="minorHAnsi"/>
        </w:rPr>
        <w:t>. Badania pokazują, że polskie startupy technologiczne mają do dyspozycji bardzo mało kapitału</w:t>
      </w:r>
      <w:r w:rsidR="002A663A" w:rsidRPr="00636068">
        <w:rPr>
          <w:rFonts w:cstheme="minorHAnsi"/>
        </w:rPr>
        <w:t>.</w:t>
      </w:r>
      <w:r w:rsidR="00B021AE" w:rsidRPr="00636068">
        <w:rPr>
          <w:rFonts w:cstheme="minorHAnsi"/>
        </w:rPr>
        <w:t xml:space="preserve"> Okazuje się, że z</w:t>
      </w:r>
      <w:r w:rsidR="006C6CCF" w:rsidRPr="00636068">
        <w:rPr>
          <w:rFonts w:cstheme="minorHAnsi"/>
        </w:rPr>
        <w:t xml:space="preserve"> jednej strony j</w:t>
      </w:r>
      <w:r w:rsidRPr="00636068">
        <w:rPr>
          <w:rFonts w:cstheme="minorHAnsi"/>
        </w:rPr>
        <w:t xml:space="preserve">esteśmy cały czas krajem zbyt egzotycznym dla poważnych zachodnich inwestorów, z drugiej polscy inwestorzy nie potrafią inwestować w przedsięwzięcia o wyższym ryzyku, </w:t>
      </w:r>
      <w:r w:rsidR="006C6CCF" w:rsidRPr="00636068">
        <w:rPr>
          <w:rFonts w:cstheme="minorHAnsi"/>
        </w:rPr>
        <w:t>jakimi są</w:t>
      </w:r>
      <w:r w:rsidRPr="00636068">
        <w:rPr>
          <w:rFonts w:cstheme="minorHAnsi"/>
        </w:rPr>
        <w:t xml:space="preserve"> </w:t>
      </w:r>
      <w:proofErr w:type="spellStart"/>
      <w:r w:rsidRPr="00636068">
        <w:rPr>
          <w:rFonts w:cstheme="minorHAnsi"/>
        </w:rPr>
        <w:t>fintech</w:t>
      </w:r>
      <w:r w:rsidR="00B021AE" w:rsidRPr="00636068">
        <w:rPr>
          <w:rFonts w:cstheme="minorHAnsi"/>
        </w:rPr>
        <w:t>y</w:t>
      </w:r>
      <w:proofErr w:type="spellEnd"/>
      <w:r w:rsidR="006C6CCF" w:rsidRPr="00636068">
        <w:rPr>
          <w:rFonts w:cstheme="minorHAnsi"/>
        </w:rPr>
        <w:t>. Takie strategie inwestycyjne wymagają doświadczenia i rozbudowanego zaplecza analitycznego.</w:t>
      </w:r>
    </w:p>
    <w:p w:rsidR="006C6CCF" w:rsidRPr="00636068" w:rsidRDefault="006C6CCF" w:rsidP="00636068">
      <w:pPr>
        <w:spacing w:line="360" w:lineRule="auto"/>
        <w:jc w:val="both"/>
        <w:rPr>
          <w:rFonts w:cstheme="minorHAnsi"/>
        </w:rPr>
      </w:pPr>
    </w:p>
    <w:p w:rsidR="006C6CCF" w:rsidRPr="00636068" w:rsidRDefault="006C6CCF" w:rsidP="00636068">
      <w:pPr>
        <w:spacing w:line="360" w:lineRule="auto"/>
        <w:jc w:val="both"/>
        <w:rPr>
          <w:rFonts w:cstheme="minorHAnsi"/>
          <w:b/>
        </w:rPr>
      </w:pPr>
      <w:proofErr w:type="spellStart"/>
      <w:r w:rsidRPr="00636068">
        <w:rPr>
          <w:rFonts w:cstheme="minorHAnsi"/>
          <w:b/>
        </w:rPr>
        <w:t>Jedak</w:t>
      </w:r>
      <w:proofErr w:type="spellEnd"/>
      <w:r w:rsidRPr="00636068">
        <w:rPr>
          <w:rFonts w:cstheme="minorHAnsi"/>
          <w:b/>
        </w:rPr>
        <w:t xml:space="preserve"> Provema zdecydowała się na ekspansję </w:t>
      </w:r>
      <w:r w:rsidR="00AA2F96" w:rsidRPr="00636068">
        <w:rPr>
          <w:rFonts w:cstheme="minorHAnsi"/>
          <w:b/>
        </w:rPr>
        <w:t>zagraniczną</w:t>
      </w:r>
      <w:r w:rsidRPr="00636068">
        <w:rPr>
          <w:rFonts w:cstheme="minorHAnsi"/>
          <w:b/>
        </w:rPr>
        <w:t>.</w:t>
      </w:r>
    </w:p>
    <w:p w:rsidR="006C6CCF" w:rsidRPr="00636068" w:rsidRDefault="006C6CCF" w:rsidP="00636068">
      <w:pPr>
        <w:spacing w:line="360" w:lineRule="auto"/>
        <w:jc w:val="both"/>
        <w:rPr>
          <w:rFonts w:cstheme="minorHAnsi"/>
        </w:rPr>
      </w:pPr>
    </w:p>
    <w:p w:rsidR="006C6CCF" w:rsidRPr="00636068" w:rsidRDefault="006C6CCF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lastRenderedPageBreak/>
        <w:t xml:space="preserve">Tak, działamy już na dwóch rynkach zagranicznych. </w:t>
      </w:r>
      <w:r w:rsidR="004503DD" w:rsidRPr="00636068">
        <w:rPr>
          <w:rFonts w:cstheme="minorHAnsi"/>
        </w:rPr>
        <w:t xml:space="preserve">W Hiszpanii i na Litwie. </w:t>
      </w:r>
      <w:r w:rsidR="009802D0" w:rsidRPr="00636068">
        <w:rPr>
          <w:rFonts w:cstheme="minorHAnsi"/>
        </w:rPr>
        <w:t xml:space="preserve">Charakterystyczne jest to, że w naszej branży ekspansja geograficzna nie wymaga budowania lokalnych struktur. Wszystkie procesy biznesowe jesteśmy w stanie kontrolować z naszej centrali w Katowicach. Dla przedsiębiorstw działających w </w:t>
      </w:r>
      <w:proofErr w:type="spellStart"/>
      <w:r w:rsidR="00B021AE" w:rsidRPr="00636068">
        <w:rPr>
          <w:rFonts w:cstheme="minorHAnsi"/>
        </w:rPr>
        <w:t>i</w:t>
      </w:r>
      <w:r w:rsidR="009802D0" w:rsidRPr="00636068">
        <w:rPr>
          <w:rFonts w:cstheme="minorHAnsi"/>
        </w:rPr>
        <w:t>nternecie</w:t>
      </w:r>
      <w:proofErr w:type="spellEnd"/>
      <w:r w:rsidR="00B021AE" w:rsidRPr="00636068">
        <w:rPr>
          <w:rFonts w:cstheme="minorHAnsi"/>
        </w:rPr>
        <w:t>,</w:t>
      </w:r>
      <w:r w:rsidR="009802D0" w:rsidRPr="00636068">
        <w:rPr>
          <w:rFonts w:cstheme="minorHAnsi"/>
        </w:rPr>
        <w:t xml:space="preserve"> brak granic jest zjawiskiem naturalnym, </w:t>
      </w:r>
      <w:r w:rsidR="002A663A" w:rsidRPr="00636068">
        <w:rPr>
          <w:rFonts w:cstheme="minorHAnsi"/>
          <w:strike/>
        </w:rPr>
        <w:t>p</w:t>
      </w:r>
      <w:r w:rsidR="009802D0" w:rsidRPr="00636068">
        <w:rPr>
          <w:rFonts w:cstheme="minorHAnsi"/>
        </w:rPr>
        <w:t>rzelewy międzynarodowe są dziś tanie i szybkie</w:t>
      </w:r>
      <w:r w:rsidR="00B021AE" w:rsidRPr="00636068">
        <w:rPr>
          <w:rFonts w:cstheme="minorHAnsi"/>
        </w:rPr>
        <w:t>, nie ma też ograniczeń w przepływie kapitału.</w:t>
      </w:r>
      <w:r w:rsidR="009802D0" w:rsidRPr="00636068">
        <w:rPr>
          <w:rFonts w:cstheme="minorHAnsi"/>
        </w:rPr>
        <w:t xml:space="preserve"> </w:t>
      </w:r>
      <w:r w:rsidR="004503DD" w:rsidRPr="00636068">
        <w:rPr>
          <w:rFonts w:cstheme="minorHAnsi"/>
        </w:rPr>
        <w:t xml:space="preserve">  </w:t>
      </w:r>
    </w:p>
    <w:p w:rsidR="00C330F9" w:rsidRPr="00636068" w:rsidRDefault="00C330F9" w:rsidP="00636068">
      <w:pPr>
        <w:spacing w:line="360" w:lineRule="auto"/>
        <w:jc w:val="both"/>
        <w:rPr>
          <w:rFonts w:cstheme="minorHAnsi"/>
        </w:rPr>
      </w:pPr>
    </w:p>
    <w:p w:rsidR="000B2DCD" w:rsidRPr="00636068" w:rsidRDefault="00587996" w:rsidP="00636068">
      <w:pPr>
        <w:spacing w:line="360" w:lineRule="auto"/>
        <w:jc w:val="both"/>
        <w:rPr>
          <w:rFonts w:cstheme="minorHAnsi"/>
          <w:b/>
        </w:rPr>
      </w:pPr>
      <w:r w:rsidRPr="00636068">
        <w:rPr>
          <w:rFonts w:cstheme="minorHAnsi"/>
          <w:b/>
        </w:rPr>
        <w:t>W ostatnich latach klienci prawie zupełnie przestali chodzić do banków i zaczęli korzystać z finansowych aplikacji mobilnych. Jakich rozwiązań technologicznych możemy się spodziewać w przyszłości?</w:t>
      </w:r>
    </w:p>
    <w:p w:rsidR="002A663A" w:rsidRPr="00636068" w:rsidRDefault="000B2DCD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Już od dawna stawiamy sobie to pytanie. Niewykluczone, że aplikacj</w:t>
      </w:r>
      <w:r w:rsidR="009802D0" w:rsidRPr="00636068">
        <w:rPr>
          <w:rFonts w:cstheme="minorHAnsi"/>
        </w:rPr>
        <w:t>e bankowe działające w obecnej formie</w:t>
      </w:r>
      <w:r w:rsidRPr="00636068">
        <w:rPr>
          <w:rFonts w:cstheme="minorHAnsi"/>
        </w:rPr>
        <w:t xml:space="preserve"> przestaną być klientom potrzebne.</w:t>
      </w:r>
      <w:r w:rsidR="00B021AE" w:rsidRPr="00636068">
        <w:rPr>
          <w:rFonts w:cstheme="minorHAnsi"/>
        </w:rPr>
        <w:t xml:space="preserve"> Pewne jest natomiast że ich rola będzie ewoluować.</w:t>
      </w:r>
      <w:r w:rsidRPr="00636068">
        <w:rPr>
          <w:rFonts w:cstheme="minorHAnsi"/>
        </w:rPr>
        <w:t xml:space="preserve"> </w:t>
      </w:r>
      <w:r w:rsidR="009802D0" w:rsidRPr="00636068">
        <w:rPr>
          <w:rFonts w:cstheme="minorHAnsi"/>
        </w:rPr>
        <w:t>Usługi bankowe staną się dostępne na przykład przez komunikatory internetowe.</w:t>
      </w:r>
      <w:r w:rsidR="00B021AE" w:rsidRPr="00636068">
        <w:rPr>
          <w:rFonts w:cstheme="minorHAnsi"/>
        </w:rPr>
        <w:t xml:space="preserve"> </w:t>
      </w:r>
      <w:r w:rsidR="00A061E6" w:rsidRPr="00636068">
        <w:rPr>
          <w:rFonts w:cstheme="minorHAnsi"/>
        </w:rPr>
        <w:t>Przyszłość leży też w</w:t>
      </w:r>
      <w:r w:rsidR="00AA2F96" w:rsidRPr="00636068">
        <w:rPr>
          <w:rFonts w:cstheme="minorHAnsi"/>
        </w:rPr>
        <w:t xml:space="preserve"> nowoczesnych</w:t>
      </w:r>
      <w:r w:rsidR="00A061E6" w:rsidRPr="00636068">
        <w:rPr>
          <w:rFonts w:cstheme="minorHAnsi"/>
        </w:rPr>
        <w:t xml:space="preserve"> narzędziach służących do obsługi sektora e-commerce, na przykład takich jak n</w:t>
      </w:r>
      <w:r w:rsidRPr="00636068">
        <w:rPr>
          <w:rFonts w:cstheme="minorHAnsi"/>
        </w:rPr>
        <w:t xml:space="preserve">asz innowacyjny produkt </w:t>
      </w:r>
      <w:proofErr w:type="spellStart"/>
      <w:r w:rsidRPr="00636068">
        <w:rPr>
          <w:rFonts w:cstheme="minorHAnsi"/>
        </w:rPr>
        <w:t>Loan</w:t>
      </w:r>
      <w:proofErr w:type="spellEnd"/>
      <w:r w:rsidRPr="00636068">
        <w:rPr>
          <w:rFonts w:cstheme="minorHAnsi"/>
        </w:rPr>
        <w:t>-By-link, któr</w:t>
      </w:r>
      <w:r w:rsidR="009802D0" w:rsidRPr="00636068">
        <w:rPr>
          <w:rFonts w:cstheme="minorHAnsi"/>
        </w:rPr>
        <w:t>y</w:t>
      </w:r>
      <w:r w:rsidRPr="00636068">
        <w:rPr>
          <w:rFonts w:cstheme="minorHAnsi"/>
        </w:rPr>
        <w:t xml:space="preserve"> uruchomiliśmy na początku tego roku</w:t>
      </w:r>
      <w:r w:rsidR="00A061E6" w:rsidRPr="00636068">
        <w:rPr>
          <w:rFonts w:cstheme="minorHAnsi"/>
        </w:rPr>
        <w:t>.</w:t>
      </w:r>
      <w:r w:rsidRPr="00636068">
        <w:rPr>
          <w:rFonts w:cstheme="minorHAnsi"/>
        </w:rPr>
        <w:t xml:space="preserve"> </w:t>
      </w:r>
      <w:r w:rsidR="00A061E6" w:rsidRPr="00636068">
        <w:rPr>
          <w:rFonts w:cstheme="minorHAnsi"/>
        </w:rPr>
        <w:t xml:space="preserve">Jest </w:t>
      </w:r>
      <w:r w:rsidRPr="00636068">
        <w:rPr>
          <w:rFonts w:cstheme="minorHAnsi"/>
        </w:rPr>
        <w:t xml:space="preserve">to narzędzie, które pozwoli na szybką zamianę </w:t>
      </w:r>
      <w:r w:rsidR="00A061E6" w:rsidRPr="00636068">
        <w:rPr>
          <w:rFonts w:cstheme="minorHAnsi"/>
        </w:rPr>
        <w:t>dowolnej</w:t>
      </w:r>
      <w:r w:rsidRPr="00636068">
        <w:rPr>
          <w:rFonts w:cstheme="minorHAnsi"/>
        </w:rPr>
        <w:t xml:space="preserve"> strony internetowej w sklep online. Rzecz jasna, będzie on połączony z naszym systemem</w:t>
      </w:r>
      <w:r w:rsidR="00622088" w:rsidRPr="00636068">
        <w:rPr>
          <w:rFonts w:cstheme="minorHAnsi"/>
        </w:rPr>
        <w:t xml:space="preserve"> pożyczkowym.</w:t>
      </w:r>
    </w:p>
    <w:p w:rsidR="002A663A" w:rsidRPr="00636068" w:rsidRDefault="002A663A" w:rsidP="00636068">
      <w:pPr>
        <w:spacing w:line="360" w:lineRule="auto"/>
        <w:jc w:val="both"/>
        <w:rPr>
          <w:rFonts w:cstheme="minorHAnsi"/>
          <w:b/>
        </w:rPr>
      </w:pPr>
    </w:p>
    <w:p w:rsidR="00587996" w:rsidRPr="00636068" w:rsidRDefault="00587996" w:rsidP="00636068">
      <w:pPr>
        <w:spacing w:line="360" w:lineRule="auto"/>
        <w:jc w:val="both"/>
        <w:rPr>
          <w:rFonts w:cstheme="minorHAnsi"/>
          <w:b/>
        </w:rPr>
      </w:pPr>
      <w:r w:rsidRPr="00636068">
        <w:rPr>
          <w:rFonts w:cstheme="minorHAnsi"/>
          <w:b/>
        </w:rPr>
        <w:t xml:space="preserve">Jak Provema będzie wyglądać za 10 lat, jakie są wasze </w:t>
      </w:r>
      <w:r w:rsidR="00B3726F" w:rsidRPr="00636068">
        <w:rPr>
          <w:rFonts w:cstheme="minorHAnsi"/>
          <w:b/>
        </w:rPr>
        <w:t>strategiczne</w:t>
      </w:r>
      <w:r w:rsidRPr="00636068">
        <w:rPr>
          <w:rFonts w:cstheme="minorHAnsi"/>
          <w:b/>
        </w:rPr>
        <w:t xml:space="preserve"> cele biznesowe? </w:t>
      </w:r>
    </w:p>
    <w:p w:rsidR="00B3726F" w:rsidRPr="00636068" w:rsidRDefault="00B3726F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Konsekwentnie chcemy się stawać coraz bardziej istotną instytucją finansową. Naszym marzeniem jest stać się najnowocześniejszym i najbardziej innowacyjnym bankiem w Europie.</w:t>
      </w:r>
    </w:p>
    <w:p w:rsidR="001606A8" w:rsidRPr="00636068" w:rsidRDefault="00B3726F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Pierwszym krokiem na tej drodze było uzyskanie przez nas w lutym tego roku statusu małej instytucji płatniczej. Ta licencja, udzielona nam przez Komisję Nadzoru Finansowego, między innymi oznacza, że mamy</w:t>
      </w:r>
      <w:r w:rsidR="00622088" w:rsidRPr="00636068">
        <w:rPr>
          <w:rFonts w:cstheme="minorHAnsi"/>
        </w:rPr>
        <w:t xml:space="preserve"> możliwość</w:t>
      </w:r>
      <w:r w:rsidRPr="00636068">
        <w:rPr>
          <w:rFonts w:cstheme="minorHAnsi"/>
        </w:rPr>
        <w:t xml:space="preserve"> </w:t>
      </w:r>
      <w:r w:rsidR="00622088" w:rsidRPr="00636068">
        <w:rPr>
          <w:rFonts w:cstheme="minorHAnsi"/>
        </w:rPr>
        <w:t>wydawania</w:t>
      </w:r>
      <w:r w:rsidRPr="00636068">
        <w:rPr>
          <w:rFonts w:cstheme="minorHAnsi"/>
        </w:rPr>
        <w:t xml:space="preserve"> kart płatniczych. Nasz kolejny cel to status krajowej instytucji płatniczej a w dalszej perspektywie zamierzamy starać się o pełną licencję bankową. </w:t>
      </w:r>
    </w:p>
    <w:p w:rsidR="00D351A2" w:rsidRPr="00636068" w:rsidRDefault="00D351A2" w:rsidP="00636068">
      <w:pPr>
        <w:spacing w:line="360" w:lineRule="auto"/>
        <w:jc w:val="both"/>
        <w:rPr>
          <w:rFonts w:cstheme="minorHAnsi"/>
        </w:rPr>
      </w:pPr>
    </w:p>
    <w:p w:rsidR="00B3726F" w:rsidRPr="00636068" w:rsidRDefault="00841436" w:rsidP="00636068">
      <w:pPr>
        <w:spacing w:line="360" w:lineRule="auto"/>
        <w:jc w:val="both"/>
        <w:rPr>
          <w:rFonts w:cstheme="minorHAnsi"/>
          <w:b/>
        </w:rPr>
      </w:pPr>
      <w:r w:rsidRPr="00636068">
        <w:rPr>
          <w:rFonts w:cstheme="minorHAnsi"/>
          <w:b/>
        </w:rPr>
        <w:t>Sektor bankowy w Polsce a także w całej Europie jest bardzo konkurencyjny. Wymagania kapitałowe oraz bariery wejścia są bardzo duże. Na czym może polegać wasza przewaga konkurencyjna na tym rynku?</w:t>
      </w:r>
    </w:p>
    <w:p w:rsidR="00F85B2B" w:rsidRPr="00636068" w:rsidRDefault="00B3726F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 xml:space="preserve">Obecna sytuacja tradycyjnego sektora bankowego jest dość skomplikowana. Na jego niekorzyść wpływa polityka niskich lub zerowych stóp procentowych prowadzona przez światowe banki centralne. </w:t>
      </w:r>
      <w:r w:rsidR="00F85B2B" w:rsidRPr="00636068">
        <w:rPr>
          <w:rFonts w:cstheme="minorHAnsi"/>
        </w:rPr>
        <w:t xml:space="preserve">Z tego powodu banki mają kłopot z zaoferowaniem swoim klientom </w:t>
      </w:r>
      <w:r w:rsidR="00F85B2B" w:rsidRPr="00636068">
        <w:rPr>
          <w:rFonts w:cstheme="minorHAnsi"/>
        </w:rPr>
        <w:lastRenderedPageBreak/>
        <w:t>atrakcyjnych produktów inwestycyjnych</w:t>
      </w:r>
      <w:r w:rsidR="00BE2A8E" w:rsidRPr="00636068">
        <w:rPr>
          <w:rFonts w:cstheme="minorHAnsi"/>
        </w:rPr>
        <w:t>, j</w:t>
      </w:r>
      <w:r w:rsidR="00F85B2B" w:rsidRPr="00636068">
        <w:rPr>
          <w:rFonts w:cstheme="minorHAnsi"/>
        </w:rPr>
        <w:t xml:space="preserve">ednocześnie </w:t>
      </w:r>
      <w:r w:rsidR="00BE2A8E" w:rsidRPr="00636068">
        <w:rPr>
          <w:rFonts w:cstheme="minorHAnsi"/>
        </w:rPr>
        <w:t>trudno im finansować</w:t>
      </w:r>
      <w:r w:rsidR="00F85B2B" w:rsidRPr="00636068">
        <w:rPr>
          <w:rFonts w:cstheme="minorHAnsi"/>
        </w:rPr>
        <w:t xml:space="preserve"> startup</w:t>
      </w:r>
      <w:r w:rsidR="00BE2A8E" w:rsidRPr="00636068">
        <w:rPr>
          <w:rFonts w:cstheme="minorHAnsi"/>
        </w:rPr>
        <w:t>y</w:t>
      </w:r>
      <w:r w:rsidR="00F85B2B" w:rsidRPr="00636068">
        <w:rPr>
          <w:rFonts w:cstheme="minorHAnsi"/>
        </w:rPr>
        <w:t xml:space="preserve"> technologiczn</w:t>
      </w:r>
      <w:r w:rsidR="00BE2A8E" w:rsidRPr="00636068">
        <w:rPr>
          <w:rFonts w:cstheme="minorHAnsi"/>
        </w:rPr>
        <w:t>e</w:t>
      </w:r>
      <w:r w:rsidR="00F85B2B" w:rsidRPr="00636068">
        <w:rPr>
          <w:rFonts w:cstheme="minorHAnsi"/>
        </w:rPr>
        <w:t>, które stają się coraz bardziej istotną gałęzią gospodarki. Wymagania władz regulacyjnych oraz oczekiwania depozytariuszy nie pozwalają im angażować się w przedsięwzięcia o bardzo wysokim ryzyku.</w:t>
      </w:r>
    </w:p>
    <w:p w:rsidR="00F85B2B" w:rsidRPr="00636068" w:rsidRDefault="00F85B2B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>Tam, gdzie działanie tradycyjnych bank</w:t>
      </w:r>
      <w:r w:rsidR="00AA2F96" w:rsidRPr="00636068">
        <w:rPr>
          <w:rFonts w:cstheme="minorHAnsi"/>
        </w:rPr>
        <w:t>ów</w:t>
      </w:r>
      <w:r w:rsidRPr="00636068">
        <w:rPr>
          <w:rFonts w:cstheme="minorHAnsi"/>
        </w:rPr>
        <w:t xml:space="preserve"> jest utrudnione, coraz częściej pojawiają się dynamiczne przedsiębiorstwa sektora technologii finansowych. Jesteśmy w tej chwili jednym z nich. Niestety, też mamy swoje problemy</w:t>
      </w:r>
      <w:r w:rsidR="00AA2F96" w:rsidRPr="00636068">
        <w:rPr>
          <w:rFonts w:cstheme="minorHAnsi"/>
        </w:rPr>
        <w:t xml:space="preserve"> a</w:t>
      </w:r>
      <w:r w:rsidRPr="00636068">
        <w:rPr>
          <w:rFonts w:cstheme="minorHAnsi"/>
        </w:rPr>
        <w:t xml:space="preserve"> </w:t>
      </w:r>
      <w:r w:rsidR="00AA2F96" w:rsidRPr="00636068">
        <w:rPr>
          <w:rFonts w:cstheme="minorHAnsi"/>
        </w:rPr>
        <w:t>n</w:t>
      </w:r>
      <w:r w:rsidRPr="00636068">
        <w:rPr>
          <w:rFonts w:cstheme="minorHAnsi"/>
        </w:rPr>
        <w:t>ajwiększym z nich jest ograniczona dostępność kapitału</w:t>
      </w:r>
      <w:r w:rsidR="00AA2F96" w:rsidRPr="00636068">
        <w:rPr>
          <w:rFonts w:cstheme="minorHAnsi"/>
        </w:rPr>
        <w:t>, nawet przy wysokiej zyskowności</w:t>
      </w:r>
      <w:r w:rsidRPr="00636068">
        <w:rPr>
          <w:rFonts w:cstheme="minorHAnsi"/>
        </w:rPr>
        <w:t>.</w:t>
      </w:r>
    </w:p>
    <w:p w:rsidR="00F85B2B" w:rsidRPr="00636068" w:rsidRDefault="00F85B2B" w:rsidP="00636068">
      <w:pPr>
        <w:spacing w:line="360" w:lineRule="auto"/>
        <w:jc w:val="both"/>
        <w:rPr>
          <w:rFonts w:cstheme="minorHAnsi"/>
        </w:rPr>
      </w:pPr>
      <w:r w:rsidRPr="00636068">
        <w:rPr>
          <w:rFonts w:cstheme="minorHAnsi"/>
        </w:rPr>
        <w:t xml:space="preserve">Dlatego uważam, że przyszłość </w:t>
      </w:r>
      <w:r w:rsidR="009B4E9A" w:rsidRPr="00636068">
        <w:rPr>
          <w:rFonts w:cstheme="minorHAnsi"/>
        </w:rPr>
        <w:t>rynków finansowych należy do przedsiębiorstw, które będą łączyły w sobie zalety tradycyjnych banków i startupów z branży fintech. Aby osiągnąć sukces potrzebny będzie wachlarz produktów doskonale dostosowanych do potrzeb klienta oraz dostęp do kapitału.</w:t>
      </w:r>
    </w:p>
    <w:p w:rsidR="00B3726F" w:rsidRPr="00636068" w:rsidRDefault="00B3726F" w:rsidP="00636068">
      <w:pPr>
        <w:spacing w:line="360" w:lineRule="auto"/>
        <w:jc w:val="both"/>
        <w:rPr>
          <w:rFonts w:cstheme="minorHAnsi"/>
        </w:rPr>
      </w:pPr>
    </w:p>
    <w:sectPr w:rsidR="00B3726F" w:rsidRPr="00636068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96"/>
    <w:rsid w:val="000157DB"/>
    <w:rsid w:val="000B2DCD"/>
    <w:rsid w:val="00132273"/>
    <w:rsid w:val="001606A8"/>
    <w:rsid w:val="002A663A"/>
    <w:rsid w:val="00321B9D"/>
    <w:rsid w:val="00321EDC"/>
    <w:rsid w:val="003300F8"/>
    <w:rsid w:val="00445C3E"/>
    <w:rsid w:val="004503DD"/>
    <w:rsid w:val="00474B0F"/>
    <w:rsid w:val="00587996"/>
    <w:rsid w:val="00622088"/>
    <w:rsid w:val="00636068"/>
    <w:rsid w:val="006C6CCF"/>
    <w:rsid w:val="00841436"/>
    <w:rsid w:val="00857862"/>
    <w:rsid w:val="008741EC"/>
    <w:rsid w:val="00875777"/>
    <w:rsid w:val="008951EB"/>
    <w:rsid w:val="008F45C9"/>
    <w:rsid w:val="00951255"/>
    <w:rsid w:val="009802D0"/>
    <w:rsid w:val="009B4E9A"/>
    <w:rsid w:val="00A061E6"/>
    <w:rsid w:val="00AA2F96"/>
    <w:rsid w:val="00AC4654"/>
    <w:rsid w:val="00B021AE"/>
    <w:rsid w:val="00B3726F"/>
    <w:rsid w:val="00BE2A8E"/>
    <w:rsid w:val="00C330F9"/>
    <w:rsid w:val="00D351A2"/>
    <w:rsid w:val="00EB2583"/>
    <w:rsid w:val="00F85B2B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E280F"/>
  <w14:defaultImageDpi w14:val="32767"/>
  <w15:chartTrackingRefBased/>
  <w15:docId w15:val="{4217C12E-CF89-D946-8483-922A170B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2020-08-10T08:37:00Z</dcterms:created>
  <dcterms:modified xsi:type="dcterms:W3CDTF">2020-08-10T08:39:00Z</dcterms:modified>
</cp:coreProperties>
</file>